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BFF6E3" w14:textId="6A8634DC" w:rsidR="00430619" w:rsidRPr="00430619" w:rsidRDefault="00430619" w:rsidP="00430619">
      <w:pPr>
        <w:spacing w:line="256" w:lineRule="auto"/>
        <w:jc w:val="center"/>
        <w:rPr>
          <w:rFonts w:ascii="Times New Roman" w:eastAsia="Calibri" w:hAnsi="Times New Roman" w:cs="Arial"/>
          <w:b/>
          <w:bCs/>
          <w:kern w:val="0"/>
          <w:sz w:val="32"/>
          <w:szCs w:val="32"/>
          <w14:ligatures w14:val="none"/>
        </w:rPr>
      </w:pPr>
      <w:r w:rsidRPr="00430619">
        <w:rPr>
          <w:rFonts w:ascii="Times New Roman" w:eastAsia="Calibri" w:hAnsi="Times New Roman" w:cs="Arial"/>
          <w:b/>
          <w:bCs/>
          <w:kern w:val="0"/>
          <w:sz w:val="32"/>
          <w:szCs w:val="32"/>
          <w14:ligatures w14:val="none"/>
        </w:rPr>
        <w:t xml:space="preserve">Звіт за </w:t>
      </w:r>
      <w:r>
        <w:rPr>
          <w:rFonts w:ascii="Times New Roman" w:eastAsia="Calibri" w:hAnsi="Times New Roman" w:cs="Arial"/>
          <w:b/>
          <w:bCs/>
          <w:kern w:val="0"/>
          <w:sz w:val="32"/>
          <w:szCs w:val="32"/>
          <w14:ligatures w14:val="none"/>
        </w:rPr>
        <w:t xml:space="preserve">9 місяців </w:t>
      </w:r>
      <w:r w:rsidRPr="00430619">
        <w:rPr>
          <w:rFonts w:ascii="Times New Roman" w:eastAsia="Calibri" w:hAnsi="Times New Roman" w:cs="Arial"/>
          <w:b/>
          <w:bCs/>
          <w:kern w:val="0"/>
          <w:sz w:val="32"/>
          <w:szCs w:val="32"/>
          <w14:ligatures w14:val="none"/>
        </w:rPr>
        <w:t xml:space="preserve">2024 року. </w:t>
      </w:r>
    </w:p>
    <w:p w14:paraId="6B5A7152" w14:textId="215F9BB2" w:rsidR="00FD49CA" w:rsidRDefault="00430619" w:rsidP="00C1111A">
      <w:pPr>
        <w:spacing w:line="256" w:lineRule="auto"/>
        <w:jc w:val="center"/>
        <w:rPr>
          <w:rFonts w:ascii="Times New Roman" w:eastAsia="Calibri" w:hAnsi="Times New Roman" w:cs="Arial"/>
          <w:kern w:val="0"/>
          <w:sz w:val="32"/>
          <w:szCs w:val="32"/>
          <w14:ligatures w14:val="none"/>
        </w:rPr>
      </w:pPr>
      <w:r w:rsidRPr="00430619">
        <w:rPr>
          <w:rFonts w:ascii="Times New Roman" w:eastAsia="Calibri" w:hAnsi="Times New Roman" w:cs="Arial"/>
          <w:kern w:val="0"/>
          <w:sz w:val="32"/>
          <w:szCs w:val="32"/>
          <w14:ligatures w14:val="none"/>
        </w:rPr>
        <w:t xml:space="preserve">ДМШ №15 ім. В.А. Моцарта м. Харків, </w:t>
      </w:r>
      <w:r w:rsidR="00931B2B">
        <w:rPr>
          <w:rFonts w:ascii="Times New Roman" w:eastAsia="Calibri" w:hAnsi="Times New Roman" w:cs="Arial"/>
          <w:kern w:val="0"/>
          <w:sz w:val="32"/>
          <w:szCs w:val="32"/>
          <w14:ligatures w14:val="none"/>
        </w:rPr>
        <w:t>Україна</w:t>
      </w:r>
    </w:p>
    <w:p w14:paraId="5F6BD1FE" w14:textId="6D0EF355" w:rsidR="00931B2B" w:rsidRDefault="00931B2B" w:rsidP="00931B2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2024 році процес у ДМШ №15 розпочався і тривав у дистанційному форматі, з використанням електронних освітніх платформ і комунікаційних онлайн-сервісів та інструментів.</w:t>
      </w:r>
    </w:p>
    <w:p w14:paraId="0B61F424" w14:textId="77777777" w:rsidR="00C826AE" w:rsidRDefault="00C826AE" w:rsidP="00C826A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працює за річним планом, складеним відповідно до таких документів: законів України «Про освіту», «Про культуру», «Про позашкільну освіту», Положення про мистецьку школу.</w:t>
      </w:r>
    </w:p>
    <w:p w14:paraId="47DFB5A9" w14:textId="1C3A64B5" w:rsidR="00C826AE" w:rsidRDefault="00C826AE" w:rsidP="00C826A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Pr="00733282">
        <w:rPr>
          <w:rFonts w:ascii="Times New Roman" w:hAnsi="Times New Roman" w:cs="Times New Roman"/>
          <w:sz w:val="28"/>
          <w:szCs w:val="28"/>
        </w:rPr>
        <w:t xml:space="preserve">кола </w:t>
      </w:r>
      <w:r>
        <w:rPr>
          <w:rFonts w:ascii="Times New Roman" w:hAnsi="Times New Roman" w:cs="Times New Roman"/>
          <w:sz w:val="28"/>
          <w:szCs w:val="28"/>
        </w:rPr>
        <w:t>протягом 2023-2024 навчального року продовжила працювати над методичною</w:t>
      </w:r>
      <w:r w:rsidRPr="00733282">
        <w:rPr>
          <w:rFonts w:ascii="Times New Roman" w:hAnsi="Times New Roman" w:cs="Times New Roman"/>
          <w:sz w:val="28"/>
          <w:szCs w:val="28"/>
        </w:rPr>
        <w:t xml:space="preserve"> проблем</w:t>
      </w:r>
      <w:r>
        <w:rPr>
          <w:rFonts w:ascii="Times New Roman" w:hAnsi="Times New Roman" w:cs="Times New Roman"/>
          <w:sz w:val="28"/>
          <w:szCs w:val="28"/>
        </w:rPr>
        <w:t>ою</w:t>
      </w:r>
      <w:r w:rsidRPr="00733282">
        <w:rPr>
          <w:rFonts w:ascii="Times New Roman" w:hAnsi="Times New Roman" w:cs="Times New Roman"/>
          <w:sz w:val="28"/>
          <w:szCs w:val="28"/>
        </w:rPr>
        <w:t xml:space="preserve"> «Формування</w:t>
      </w:r>
      <w:r>
        <w:rPr>
          <w:rFonts w:ascii="Times New Roman" w:hAnsi="Times New Roman" w:cs="Times New Roman"/>
          <w:sz w:val="28"/>
          <w:szCs w:val="28"/>
        </w:rPr>
        <w:t xml:space="preserve"> компетентностей здобувача мистецької освіти в умовах сьогодення». Проблему вважаємо актуальною, оскільки </w:t>
      </w:r>
      <w:r w:rsidRPr="00EC7969">
        <w:rPr>
          <w:rFonts w:ascii="Times New Roman" w:hAnsi="Times New Roman" w:cs="Times New Roman"/>
          <w:sz w:val="28"/>
          <w:szCs w:val="28"/>
          <w:shd w:val="clear" w:color="auto" w:fill="FFFFFF"/>
        </w:rPr>
        <w:t>у перебігу загального духовного зростання учнів їх мистецькі знання, практичний досвід, ціннісні художні орієнтації мають за певних умов трансформуватися в художньо-естетичні компетентності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026E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Тому </w:t>
      </w:r>
      <w:r w:rsidRPr="006445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формування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під наставництвом викладачів </w:t>
      </w:r>
      <w:r w:rsidRPr="0064459A">
        <w:rPr>
          <w:rFonts w:ascii="Times New Roman" w:hAnsi="Times New Roman" w:cs="Times New Roman"/>
          <w:sz w:val="28"/>
          <w:szCs w:val="28"/>
          <w:shd w:val="clear" w:color="auto" w:fill="FFFFFF"/>
        </w:rPr>
        <w:t>навичок творчого саморозвитку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здобувачів освіти</w:t>
      </w:r>
      <w:r w:rsidRPr="00396F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є одним з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пріоритетних напрямків роботи колективу щодо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733282">
        <w:rPr>
          <w:rFonts w:ascii="Times New Roman" w:hAnsi="Times New Roman" w:cs="Times New Roman"/>
          <w:sz w:val="28"/>
          <w:szCs w:val="28"/>
        </w:rPr>
        <w:t>ормування</w:t>
      </w:r>
      <w:r>
        <w:rPr>
          <w:rFonts w:ascii="Times New Roman" w:hAnsi="Times New Roman" w:cs="Times New Roman"/>
          <w:sz w:val="28"/>
          <w:szCs w:val="28"/>
        </w:rPr>
        <w:t xml:space="preserve"> компетентностей здобувачів мистецької освіти в умовах сьогодення, а також щодо удосконалення власних </w:t>
      </w:r>
      <w:r w:rsidR="009B062D">
        <w:rPr>
          <w:rFonts w:ascii="Times New Roman" w:hAnsi="Times New Roman" w:cs="Times New Roman"/>
          <w:sz w:val="28"/>
          <w:szCs w:val="28"/>
        </w:rPr>
        <w:t>компетентностей. Педагогічний колектив продовжує роботу над означеною проблемою, ураховуючи виклики сучасної реальності, спрямовуючи діяльність на забезпечення якості мистецької освіти.</w:t>
      </w:r>
    </w:p>
    <w:p w14:paraId="6C48F127" w14:textId="32F727FE" w:rsidR="00C826AE" w:rsidRDefault="00C826AE" w:rsidP="00C826A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Уся діяльність закладу протягом звітного періоду була спрямована на виконання річного та навчального планів закладу, збереження контингенту, педагогічного колективу, продовження пошуку та відпрацювання методичних прийомів дистанційного навчання в умовах воєнного стану. </w:t>
      </w:r>
    </w:p>
    <w:p w14:paraId="1F2216D9" w14:textId="5AA8EBB8" w:rsidR="0046493C" w:rsidRDefault="0046493C" w:rsidP="00C826A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Протягом звітного періоду відбулося переоформлення Статутних документів закладу відповідно до чинного законодавства, у зв’язку з </w:t>
      </w:r>
      <w:r>
        <w:rPr>
          <w:rFonts w:ascii="Times New Roman" w:hAnsi="Times New Roman" w:cs="Times New Roman"/>
          <w:sz w:val="28"/>
          <w:szCs w:val="28"/>
        </w:rPr>
        <w:lastRenderedPageBreak/>
        <w:t>виконанням Рішенням сесії Харківської міськ</w:t>
      </w:r>
      <w:r w:rsidR="003936EC">
        <w:rPr>
          <w:rFonts w:ascii="Times New Roman" w:hAnsi="Times New Roman" w:cs="Times New Roman"/>
          <w:sz w:val="28"/>
          <w:szCs w:val="28"/>
        </w:rPr>
        <w:t>ої ради, щодо зміни назви школи, реєстрація змін в органах Держреєстрації.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58606D" w14:textId="5967F570" w:rsidR="00C826AE" w:rsidRDefault="00C826AE" w:rsidP="00C826A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поточному році, на жаль, маємо незначні кількісні втрати у педагогічному складі працівників школи. У 2023 році колектив закладу налічував 34 основних педагогічних працівників (Харків – 14, Україна – 8, за кордоном – 12) та 10 сумісників (Харків – 4, Україна – 5, за кордоном – 1), а у 2024 році – 29 основних педагогічних працівників (Харків – 17, Україна – 6, за кордоном – 6) та 11 сумісників (Харків – 6, Україна – 5, за кордоном – 0).</w:t>
      </w:r>
      <w:r w:rsidR="00E953FB">
        <w:rPr>
          <w:rFonts w:ascii="Times New Roman" w:hAnsi="Times New Roman" w:cs="Times New Roman"/>
          <w:sz w:val="28"/>
          <w:szCs w:val="28"/>
        </w:rPr>
        <w:t xml:space="preserve"> 2024-2025 навчальний рік розпочали майже у незмінному складі: 28 основних педагогічних працівників (Харків – 16, Україна – 6, за кордоном – 6) та 11 сумісників (Харків – 6, Україна – 5, за кордоном – 0).</w:t>
      </w:r>
    </w:p>
    <w:p w14:paraId="6A7807CB" w14:textId="49030D68" w:rsidR="00C826AE" w:rsidRPr="001E62C2" w:rsidRDefault="00C826AE" w:rsidP="00C826A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зв’язку з погіршенням безпекової ситуації, з посиленням </w:t>
      </w:r>
      <w:r w:rsidR="00E953FB">
        <w:rPr>
          <w:rFonts w:ascii="Times New Roman" w:hAnsi="Times New Roman" w:cs="Times New Roman"/>
          <w:sz w:val="28"/>
          <w:szCs w:val="28"/>
        </w:rPr>
        <w:t xml:space="preserve">навесні й улітку </w:t>
      </w:r>
      <w:r>
        <w:rPr>
          <w:rFonts w:ascii="Times New Roman" w:hAnsi="Times New Roman" w:cs="Times New Roman"/>
          <w:sz w:val="28"/>
          <w:szCs w:val="28"/>
        </w:rPr>
        <w:t xml:space="preserve">бомбардування міста агресором діти з батьками виїхали з міста. Якщо у 2023 році у Харкові </w:t>
      </w:r>
      <w:r w:rsidRPr="001E62C2">
        <w:rPr>
          <w:rFonts w:ascii="Times New Roman" w:hAnsi="Times New Roman" w:cs="Times New Roman"/>
          <w:sz w:val="28"/>
          <w:szCs w:val="28"/>
        </w:rPr>
        <w:t>мешкали 148 учнів, в Україні перебували 81, за кордоном – 131, то у 2024 році у Харкові залишилося 117 учнів, в Ук</w:t>
      </w:r>
      <w:r w:rsidR="00E953FB">
        <w:rPr>
          <w:rFonts w:ascii="Times New Roman" w:hAnsi="Times New Roman" w:cs="Times New Roman"/>
          <w:sz w:val="28"/>
          <w:szCs w:val="28"/>
        </w:rPr>
        <w:t xml:space="preserve">раїні – 115, за кордоном –128. Такі тенденції, на жаль, зберігаються. На 2024-2025 навчальний рік затверджений контингент учнів становить 330 проти 360 у минулому навчальному році. З них у Харкові  – </w:t>
      </w:r>
      <w:r w:rsidR="00B9300A">
        <w:rPr>
          <w:rFonts w:ascii="Times New Roman" w:hAnsi="Times New Roman" w:cs="Times New Roman"/>
          <w:sz w:val="28"/>
          <w:szCs w:val="28"/>
        </w:rPr>
        <w:t>119 учнів, в Україні – 90, 129 учнів перебувають за кордоном.</w:t>
      </w:r>
    </w:p>
    <w:p w14:paraId="19CFDA8E" w14:textId="74F6C1A9" w:rsidR="00C826AE" w:rsidRPr="00396F6D" w:rsidRDefault="00C826AE" w:rsidP="00C826A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62C2">
        <w:rPr>
          <w:rFonts w:ascii="Times New Roman" w:hAnsi="Times New Roman" w:cs="Times New Roman"/>
          <w:sz w:val="28"/>
          <w:szCs w:val="28"/>
        </w:rPr>
        <w:t>Учні з пільгами, щодо оплати  навчання: у 2023 році – 39, у 2024 році 40</w:t>
      </w:r>
      <w:r>
        <w:rPr>
          <w:rFonts w:ascii="Times New Roman" w:hAnsi="Times New Roman" w:cs="Times New Roman"/>
          <w:sz w:val="28"/>
          <w:szCs w:val="28"/>
        </w:rPr>
        <w:t>. Правом на пільги щодо оплати навчання у 2023 році скористалися 39 учнів, у 2024 році</w:t>
      </w:r>
      <w:r w:rsidR="005A429E">
        <w:rPr>
          <w:rFonts w:ascii="Times New Roman" w:hAnsi="Times New Roman" w:cs="Times New Roman"/>
          <w:sz w:val="28"/>
          <w:szCs w:val="28"/>
        </w:rPr>
        <w:t xml:space="preserve"> (січень-травень)</w:t>
      </w:r>
      <w:r>
        <w:rPr>
          <w:rFonts w:ascii="Times New Roman" w:hAnsi="Times New Roman" w:cs="Times New Roman"/>
          <w:sz w:val="28"/>
          <w:szCs w:val="28"/>
        </w:rPr>
        <w:t xml:space="preserve"> – 40. Розширився перелік учнів, які мають такі пільги: додалися діти військовослужбовців, за  Рішенням сесії Харківської міської ради.</w:t>
      </w:r>
      <w:r w:rsidR="005A429E">
        <w:rPr>
          <w:rFonts w:ascii="Times New Roman" w:hAnsi="Times New Roman" w:cs="Times New Roman"/>
          <w:sz w:val="28"/>
          <w:szCs w:val="28"/>
        </w:rPr>
        <w:t xml:space="preserve"> У новому 2024-2025 навчальному році, у вересні</w:t>
      </w:r>
      <w:r w:rsidR="00B9300A">
        <w:rPr>
          <w:rFonts w:ascii="Times New Roman" w:hAnsi="Times New Roman" w:cs="Times New Roman"/>
          <w:sz w:val="28"/>
          <w:szCs w:val="28"/>
        </w:rPr>
        <w:t xml:space="preserve">, </w:t>
      </w:r>
      <w:r w:rsidR="005A429E">
        <w:rPr>
          <w:rFonts w:ascii="Times New Roman" w:hAnsi="Times New Roman" w:cs="Times New Roman"/>
          <w:sz w:val="28"/>
          <w:szCs w:val="28"/>
        </w:rPr>
        <w:t xml:space="preserve"> – 60 пільговиків.</w:t>
      </w:r>
    </w:p>
    <w:p w14:paraId="56002AF6" w14:textId="77777777" w:rsidR="00C826AE" w:rsidRDefault="00C826AE" w:rsidP="00C826A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підсумками 2022-2023 навчального року Свідоцтво про початкову мистецьку освіту отримали 30 випускників закладу, із них 8 – з відзнакою, що становило 27%. У 2023-2024 навчальному році заклад закінчили 23 випускники, з яких</w:t>
      </w:r>
      <w:r w:rsidRPr="00820D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високий рівень навчальних досягнень виявили 4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випускників, що склало лише 17%. Хоча в закладі приділяється велика увага питанню забезпечення якості освіти, але спостерігаються певні освітні втрати, викликані впливом російської агресії на психо-емоційний стан як здобувачів мистецької освіти, їхніх батьків, так і викладачів. Ще одним чинником, що міг спричинити певні освітні втрати, може бути віддаленість здобувачів освіти від закладів освіти, від рідної домівки, взагалі від Батьківщини. </w:t>
      </w:r>
    </w:p>
    <w:p w14:paraId="5F7D141B" w14:textId="0C9FAB0D" w:rsidR="00C826AE" w:rsidRDefault="005A429E" w:rsidP="00C826A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C826AE">
        <w:rPr>
          <w:rFonts w:ascii="Times New Roman" w:hAnsi="Times New Roman" w:cs="Times New Roman"/>
          <w:sz w:val="28"/>
          <w:szCs w:val="28"/>
        </w:rPr>
        <w:t xml:space="preserve">2024 році </w:t>
      </w:r>
      <w:r w:rsidR="00B9300A">
        <w:rPr>
          <w:rFonts w:ascii="Times New Roman" w:hAnsi="Times New Roman" w:cs="Times New Roman"/>
          <w:sz w:val="28"/>
          <w:szCs w:val="28"/>
        </w:rPr>
        <w:t>продовжили навчання за наступним освітнім рівнем</w:t>
      </w:r>
      <w:r w:rsidR="00C826AE">
        <w:rPr>
          <w:rFonts w:ascii="Times New Roman" w:hAnsi="Times New Roman" w:cs="Times New Roman"/>
          <w:sz w:val="28"/>
          <w:szCs w:val="28"/>
        </w:rPr>
        <w:t xml:space="preserve"> </w:t>
      </w:r>
      <w:r w:rsidR="00B9300A">
        <w:rPr>
          <w:rFonts w:ascii="Times New Roman" w:hAnsi="Times New Roman" w:cs="Times New Roman"/>
          <w:sz w:val="28"/>
          <w:szCs w:val="28"/>
        </w:rPr>
        <w:t>(</w:t>
      </w:r>
      <w:r w:rsidR="00C826AE">
        <w:rPr>
          <w:rFonts w:ascii="Times New Roman" w:hAnsi="Times New Roman" w:cs="Times New Roman"/>
          <w:sz w:val="28"/>
          <w:szCs w:val="28"/>
        </w:rPr>
        <w:t>на здобуття освітньо-професійного ступеня молодшого бакалавра</w:t>
      </w:r>
      <w:r w:rsidR="00B9300A">
        <w:rPr>
          <w:rFonts w:ascii="Times New Roman" w:hAnsi="Times New Roman" w:cs="Times New Roman"/>
          <w:sz w:val="28"/>
          <w:szCs w:val="28"/>
        </w:rPr>
        <w:t>)</w:t>
      </w:r>
      <w:r w:rsidR="00C826AE" w:rsidRPr="002D22C4">
        <w:rPr>
          <w:rFonts w:ascii="Times New Roman" w:hAnsi="Times New Roman" w:cs="Times New Roman"/>
          <w:sz w:val="28"/>
          <w:szCs w:val="28"/>
        </w:rPr>
        <w:t xml:space="preserve"> 5 </w:t>
      </w:r>
      <w:r w:rsidR="00C826AE">
        <w:rPr>
          <w:rFonts w:ascii="Times New Roman" w:hAnsi="Times New Roman" w:cs="Times New Roman"/>
          <w:sz w:val="28"/>
          <w:szCs w:val="28"/>
        </w:rPr>
        <w:t>учнів</w:t>
      </w:r>
      <w:r w:rsidR="00B9300A">
        <w:rPr>
          <w:rFonts w:ascii="Times New Roman" w:hAnsi="Times New Roman" w:cs="Times New Roman"/>
          <w:sz w:val="28"/>
          <w:szCs w:val="28"/>
        </w:rPr>
        <w:t xml:space="preserve"> – 21%  від загальної кількості випускників.</w:t>
      </w:r>
      <w:r w:rsidR="00C826AE">
        <w:rPr>
          <w:rFonts w:ascii="Times New Roman" w:hAnsi="Times New Roman" w:cs="Times New Roman"/>
          <w:sz w:val="28"/>
          <w:szCs w:val="28"/>
        </w:rPr>
        <w:t>.</w:t>
      </w:r>
      <w:r w:rsidR="00C826AE" w:rsidRPr="00ED598E">
        <w:rPr>
          <w:rFonts w:ascii="Times New Roman" w:hAnsi="Times New Roman" w:cs="Times New Roman"/>
          <w:sz w:val="28"/>
          <w:szCs w:val="28"/>
        </w:rPr>
        <w:t xml:space="preserve"> </w:t>
      </w:r>
      <w:r w:rsidR="00C826AE">
        <w:rPr>
          <w:rFonts w:ascii="Times New Roman" w:hAnsi="Times New Roman" w:cs="Times New Roman"/>
          <w:sz w:val="28"/>
          <w:szCs w:val="28"/>
        </w:rPr>
        <w:t>У 2023 році продовжили професійну музичну освіту 6 учнів (20%).</w:t>
      </w:r>
    </w:p>
    <w:p w14:paraId="5C79297F" w14:textId="77777777" w:rsidR="00C826AE" w:rsidRDefault="00C826AE" w:rsidP="00C826AE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цілому порівняно з 2023 роком у 2024 пожвавилася концертна діяльність учасників освітнього процесу закладу: виступи у концертах, участь у заходах Салтівського району, міста, області, звісно, щоразу з урахуванням безпекової ситуації. </w:t>
      </w:r>
    </w:p>
    <w:p w14:paraId="6568A16B" w14:textId="63F23113" w:rsidR="00C826AE" w:rsidRDefault="00C826AE" w:rsidP="000E120E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2023 році зусилля педагогічного та учнівського колективів були спрямовані на відзначення 20-річчя школи: була проведена педагогічна рада та був створений та представлений на платформі </w:t>
      </w:r>
      <w:r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YouТube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одному з особистих каналів) фільм-концерт «20 років – єдина мить музики й любові», у якому взяли участь провідні солісти та колективи школи, виступили випускники. Це стало певним звітним концертом. У 2024 році школою створено власний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YouTube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-канал, який популяризує мистецькі досягнення закладу. Цього року  усі відділи провели звітні онлайн-концерти, звітували про свою роботу на каналі, Також було проведено звітний концерт школи. Усі концерти розміщено на платформі</w:t>
      </w:r>
      <w:r w:rsidRPr="00C9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YouTube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каналі школи; у 2023 році цієї змоги не було. </w:t>
      </w:r>
    </w:p>
    <w:p w14:paraId="5902FA6D" w14:textId="054F37C5" w:rsidR="00C826AE" w:rsidRPr="00DA6587" w:rsidRDefault="00C826AE" w:rsidP="00C826AE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з пріоритетних напрямків роботи школи є конкурсна діяльність учнів. Мистецькі досягнення </w:t>
      </w:r>
      <w:r w:rsidRPr="001E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закладу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9 місяців </w:t>
      </w:r>
      <w:r w:rsidRPr="001E62C2">
        <w:rPr>
          <w:rFonts w:ascii="Times New Roman" w:eastAsia="Times New Roman" w:hAnsi="Times New Roman" w:cs="Times New Roman"/>
          <w:sz w:val="28"/>
          <w:szCs w:val="28"/>
          <w:lang w:eastAsia="ru-RU"/>
        </w:rPr>
        <w:t>2024 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вибороли перемоги у </w:t>
      </w:r>
      <w:r w:rsidRPr="001E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творчих змаганнях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різних рівнів</w:t>
      </w:r>
      <w:r w:rsidRPr="001E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4C0F">
        <w:rPr>
          <w:rFonts w:ascii="Times New Roman" w:eastAsia="Times New Roman" w:hAnsi="Times New Roman" w:cs="Times New Roman"/>
          <w:sz w:val="28"/>
          <w:szCs w:val="28"/>
          <w:lang w:eastAsia="ru-RU"/>
        </w:rPr>
        <w:t>115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здобувачів мистецької освіти.</w:t>
      </w:r>
      <w:r w:rsidRPr="001E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самий період</w:t>
      </w:r>
      <w:r w:rsidRPr="001E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р – </w:t>
      </w:r>
      <w:r w:rsidRPr="00C826AE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E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переможців.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6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Певні втрати щодо кількості перемог </w:t>
      </w:r>
      <w:r w:rsidR="00DA6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незначні, але </w:t>
      </w:r>
      <w:r w:rsidRPr="00DA65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пов’язані передусім з тим, що потенційні учасники конкурсів втратили можливість такої діяльності, тимчасово виїхавши з міста через безпекову ситуацію.</w:t>
      </w:r>
    </w:p>
    <w:p w14:paraId="624E1B6F" w14:textId="77777777" w:rsidR="00C826AE" w:rsidRDefault="00C826AE" w:rsidP="00C826AE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2023 році у школі були започатковані нові проєкти, які тривають донині :</w:t>
      </w:r>
    </w:p>
    <w:p w14:paraId="697F6A7B" w14:textId="77777777" w:rsidR="00C826AE" w:rsidRPr="00066D21" w:rsidRDefault="00C826AE" w:rsidP="00C826AE">
      <w:pPr>
        <w:pStyle w:val="a3"/>
        <w:numPr>
          <w:ilvl w:val="0"/>
          <w:numId w:val="1"/>
        </w:numPr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66D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Парад вишиванок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(фото учнів та викладачів)</w:t>
      </w:r>
      <w:r w:rsidRPr="00066D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Дня вишиванки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2023 року</w:t>
      </w:r>
      <w:r w:rsidRPr="00066D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ий у 2024 році набув нових барв, переріс </w:t>
      </w:r>
      <w:r w:rsidRPr="00B327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проєкт</w:t>
      </w:r>
      <w:r w:rsidRPr="00B327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32701">
        <w:rPr>
          <w:rFonts w:asciiTheme="majorBidi" w:hAnsiTheme="majorBidi" w:cstheme="majorBidi"/>
          <w:sz w:val="28"/>
          <w:szCs w:val="28"/>
          <w:lang w:val="uk-UA"/>
        </w:rPr>
        <w:t>«Вишивані візерунки в піснях та мелодіях»</w:t>
      </w:r>
      <w:r>
        <w:rPr>
          <w:rFonts w:asciiTheme="majorBidi" w:hAnsiTheme="majorBidi" w:cstheme="majorBidi"/>
          <w:sz w:val="28"/>
          <w:szCs w:val="28"/>
          <w:lang w:val="uk-UA"/>
        </w:rPr>
        <w:t>.</w:t>
      </w:r>
      <w:r w:rsidRPr="00066D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Натхненні вихованці, виплекані талановитими викладачами, розповідали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 вишиванки своїм мистецтвом: співали </w:t>
      </w:r>
      <w:r w:rsidRPr="00066D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грали на онлайн-концертах,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які, хоч і віртуально, </w:t>
      </w:r>
      <w:r w:rsidRPr="00066D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розквітли орнаментами й кольорами обе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регів-</w:t>
      </w:r>
      <w:r w:rsidRPr="00066D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вишиванок.</w:t>
      </w:r>
    </w:p>
    <w:p w14:paraId="5824E5DF" w14:textId="04EA582F" w:rsidR="00C826AE" w:rsidRDefault="00C826AE" w:rsidP="00C826AE">
      <w:pPr>
        <w:pStyle w:val="a3"/>
        <w:numPr>
          <w:ilvl w:val="0"/>
          <w:numId w:val="1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66D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066D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фотоекспозиція </w:t>
      </w:r>
      <w:r w:rsidRPr="00066D21">
        <w:rPr>
          <w:rFonts w:ascii="Times New Roman" w:hAnsi="Times New Roman" w:cs="Times New Roman"/>
          <w:sz w:val="28"/>
          <w:szCs w:val="28"/>
          <w:lang w:val="uk-UA"/>
        </w:rPr>
        <w:t xml:space="preserve">до Дня захисту дітей «Світло мистецтва – наш шлях до Перемоги!», у 2024 році </w:t>
      </w:r>
      <w:r>
        <w:rPr>
          <w:rFonts w:ascii="Times New Roman" w:hAnsi="Times New Roman" w:cs="Times New Roman"/>
          <w:sz w:val="28"/>
          <w:szCs w:val="28"/>
          <w:lang w:val="uk-UA"/>
        </w:rPr>
        <w:t>став ще масштабнішим: діти підтримали ініціативу Департаменту культури міста Харкова, об’єднавшись з учнями різних закладів культури, щоб звернутися, зробивши відео-звернення, до людей усього світу з проханням  допомогти закрити небо над Харковом.</w:t>
      </w:r>
    </w:p>
    <w:p w14:paraId="65903B5E" w14:textId="0CFC42E6" w:rsidR="00C826AE" w:rsidRDefault="00C826AE" w:rsidP="00C826AE">
      <w:pPr>
        <w:pStyle w:val="a3"/>
        <w:numPr>
          <w:ilvl w:val="0"/>
          <w:numId w:val="1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2024 році (серпень) започаткований новий проєкт «Музична скарбниця рідного краю». У межах проєкту про</w:t>
      </w:r>
      <w:r w:rsidR="00C1337D">
        <w:rPr>
          <w:rFonts w:ascii="Times New Roman" w:hAnsi="Times New Roman" w:cs="Times New Roman"/>
          <w:sz w:val="28"/>
          <w:szCs w:val="28"/>
          <w:lang w:val="uk-UA"/>
        </w:rPr>
        <w:t>вели онлайн-привітання та відео</w:t>
      </w:r>
      <w:r>
        <w:rPr>
          <w:rFonts w:ascii="Times New Roman" w:hAnsi="Times New Roman" w:cs="Times New Roman"/>
          <w:sz w:val="28"/>
          <w:szCs w:val="28"/>
          <w:lang w:val="uk-UA"/>
        </w:rPr>
        <w:t>конференцію до 370-річчя м. Харкова за темою «Талановитий Харків. Творчість Харківських композиторів»</w:t>
      </w:r>
    </w:p>
    <w:p w14:paraId="1A937926" w14:textId="77777777" w:rsidR="00C826AE" w:rsidRPr="00926E12" w:rsidRDefault="00C826AE" w:rsidP="00C826A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Важливою складовою концертно-просвітницької діяльності залишається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організація та участь у заходах на підтримку України, ЗСУ, увічнення пам’яті захисників в </w:t>
      </w:r>
      <w:r>
        <w:rPr>
          <w:rFonts w:ascii="Times New Roman" w:hAnsi="Times New Roman" w:cs="Times New Roman"/>
          <w:sz w:val="28"/>
          <w:szCs w:val="28"/>
        </w:rPr>
        <w:t>Україні, Німеччині, Іспанії, Чехії, Великій Британії, Франції, Канаді, Болгарії, Литві, Польщі, Італії, Румунії, Словаччині, Швейцарії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26E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Учні та викладачі співпрацюють з фондами та організаціями. У 2023 році Єршова Євгенія отримала іменну нагороду за волонтерство та постійну участь у благодійних концертах на підтримку України у Манчестері. У січні 2024 року Фонд Маргарет Брейер та спільнота волонтерів </w:t>
      </w:r>
      <w:r>
        <w:rPr>
          <w:rFonts w:ascii="Times New Roman" w:hAnsi="Times New Roman" w:cs="Times New Roman"/>
          <w:sz w:val="28"/>
          <w:szCs w:val="28"/>
          <w:lang w:val="en-US"/>
        </w:rPr>
        <w:t>MBS</w:t>
      </w:r>
      <w:r w:rsidRPr="00FB6B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UA</w:t>
      </w:r>
      <w:r w:rsidRPr="00FB6B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(Дюссельдорф,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Німеччина) нагородила подякою директора школи Лихач Ольгу Валеріївну за плідну співпрацю та постійну підтримку адресної благодійної допомоги у м. Харкові та Харківської області. </w:t>
      </w:r>
    </w:p>
    <w:p w14:paraId="269B782E" w14:textId="77777777" w:rsidR="00C826AE" w:rsidRDefault="00C826AE" w:rsidP="00C826AE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постійній основі викладачі школи брали активну участь у всіх заходах, що проводилися ОНМЦПК, в інструктивно-методичних семінарах, семінарах-тренінгах, вебінарах, майстер-класах, семінарських заняттях провідних фахівців України, Харкова та області. Фахівці школи проводили лекції, майстер-класи в межах КПК ОНМЦПК.</w:t>
      </w:r>
    </w:p>
    <w:p w14:paraId="355E3A3A" w14:textId="77777777" w:rsidR="00C826AE" w:rsidRDefault="00C826AE" w:rsidP="00C826AE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Педагогічні працівники закладу безперервно підвищують свій фаховий рівень:  шляхом участі в заходах різних форм у 2023 році – 38 викладачів, пройшли підвищення кваліфікації на КПК ОНМЦПК – 5 викладачів.</w:t>
      </w:r>
    </w:p>
    <w:p w14:paraId="7AECA1C7" w14:textId="77777777" w:rsidR="00C826AE" w:rsidRDefault="00C826AE" w:rsidP="00C826A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2024 році шляхом участі в заходах різних форм – 29 викладачів, пройшли підвищення кваліфікації на КПК ОНМЦПК – 8 викладачів.</w:t>
      </w:r>
    </w:p>
    <w:p w14:paraId="63073FE9" w14:textId="77777777" w:rsidR="00C826AE" w:rsidRDefault="00C826AE" w:rsidP="00C826A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онлайн-форматі було проведено педагогічні ради, методичні засідання на усіх відділах школи, у межах яких були представлені відкриті заняття та методичні доповіді. Урізноманітнюємо форми роботи: у 2024 році провели Методичний міст відділів народних інструментів (інтегрований методком) ДМШ 15 з ДМШ 14, та провели Методичний аукціон (семінар-практикум) «Опануй інновацію, застосуй її».</w:t>
      </w:r>
    </w:p>
    <w:p w14:paraId="7982EAF9" w14:textId="1134C0C1" w:rsidR="005A429E" w:rsidRPr="005A429E" w:rsidRDefault="005A429E" w:rsidP="005D56EE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2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Протягом літніх місяців активно тривала вступна кампанія</w:t>
      </w:r>
      <w:r w:rsidR="000E12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3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56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допомогою інтернет-ресурсів</w:t>
      </w:r>
      <w:r w:rsidRPr="005A4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(Сайт</w:t>
      </w:r>
      <w:r w:rsidR="00913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школи</w:t>
      </w:r>
      <w:r w:rsidR="005D56EE">
        <w:rPr>
          <w:rFonts w:ascii="Times New Roman" w:eastAsia="Times New Roman" w:hAnsi="Times New Roman" w:cs="Times New Roman"/>
          <w:sz w:val="28"/>
          <w:szCs w:val="28"/>
          <w:lang w:eastAsia="ru-RU"/>
        </w:rPr>
        <w:t>, Facebook,</w:t>
      </w:r>
      <w:r w:rsidRPr="005A4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Instagram</w:t>
      </w:r>
      <w:r w:rsidR="005D5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D56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YouTube</w:t>
      </w:r>
      <w:r w:rsidRPr="005A429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13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відбувалося онлайн-знайомство із Закладом, викладачами, досягненнями й здобутками учасників освітнього процесу </w:t>
      </w:r>
      <w:r w:rsidRPr="005A4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Викладачі в межах вступної кампанії проводили з дітьми у бібліотеках Салтівського району та гуртожитку для ВПО зустрічі-знайомства з музичними інструментами: «Ти навчись – я зазвучу». </w:t>
      </w:r>
    </w:p>
    <w:p w14:paraId="0FCFF7DC" w14:textId="0E213F1E" w:rsidR="005A429E" w:rsidRDefault="005A429E" w:rsidP="005A429E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2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 вересні</w:t>
      </w:r>
      <w:r w:rsidR="003F1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школи було прийнято 44 учні</w:t>
      </w:r>
      <w:r w:rsidRPr="005A42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</w:t>
      </w:r>
      <w:r w:rsidR="005D56E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ладачі, які мешкають у Харкові,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урахуванням безпекової ситуації, надають дітям</w:t>
      </w:r>
      <w:r w:rsidR="005D56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 перебувають у місті</w:t>
      </w:r>
      <w:r w:rsidR="005D56E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офлайн-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консультації поза межами закладу. </w:t>
      </w:r>
    </w:p>
    <w:p w14:paraId="02FB5181" w14:textId="2D5150AC" w:rsidR="002C3142" w:rsidRDefault="005A429E" w:rsidP="00F72042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Результати роботи закладу у звітному періоді довели, що колектив адаптований до основних викликів часу: навчальний план виконується у повному обсязі, проведено всі контрольні заходи, навчальний матеріал добирається з урахуванням вимог сьогодення, спрямований на патріотичне виховання, ведеться методична робота. </w:t>
      </w:r>
    </w:p>
    <w:p w14:paraId="37350CD2" w14:textId="2E644237" w:rsidR="00D91BFF" w:rsidRDefault="00D91BFF" w:rsidP="00D91BF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Участь учнів шкіл естетичного виховання в конкурсах і фестивалях (у цифрах)</w:t>
      </w:r>
    </w:p>
    <w:p w14:paraId="0939B46D" w14:textId="21BC9A44" w:rsidR="00D91BFF" w:rsidRDefault="00D91BFF" w:rsidP="00D91BFF">
      <w:pPr>
        <w:rPr>
          <w:b/>
          <w:bCs/>
          <w:sz w:val="24"/>
          <w:szCs w:val="24"/>
        </w:rPr>
      </w:pPr>
      <w:r>
        <w:t xml:space="preserve">за </w:t>
      </w:r>
      <w:r>
        <w:rPr>
          <w:b/>
          <w:bCs/>
          <w:sz w:val="24"/>
          <w:szCs w:val="24"/>
        </w:rPr>
        <w:t>9 місяців 2024 р</w:t>
      </w:r>
      <w:r>
        <w:t>.: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33"/>
        <w:gridCol w:w="896"/>
        <w:gridCol w:w="1040"/>
        <w:gridCol w:w="1647"/>
        <w:gridCol w:w="1455"/>
      </w:tblGrid>
      <w:tr w:rsidR="00D91BFF" w14:paraId="3A94BB47" w14:textId="77777777" w:rsidTr="005D6746">
        <w:tc>
          <w:tcPr>
            <w:tcW w:w="0" w:type="auto"/>
            <w:vMerge w:val="restart"/>
          </w:tcPr>
          <w:p w14:paraId="05CB6ECD" w14:textId="77777777" w:rsidR="00D91BFF" w:rsidRDefault="00D91BFF" w:rsidP="005D674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Показники</w:t>
            </w:r>
          </w:p>
        </w:tc>
        <w:tc>
          <w:tcPr>
            <w:tcW w:w="0" w:type="auto"/>
            <w:gridSpan w:val="4"/>
          </w:tcPr>
          <w:p w14:paraId="68666099" w14:textId="77777777" w:rsidR="00D91BFF" w:rsidRDefault="00D91BFF" w:rsidP="005D674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Рівень творчих конкурсів</w:t>
            </w:r>
          </w:p>
        </w:tc>
      </w:tr>
      <w:tr w:rsidR="00D91BFF" w14:paraId="1FF60ABA" w14:textId="77777777" w:rsidTr="005D6746">
        <w:tc>
          <w:tcPr>
            <w:tcW w:w="0" w:type="auto"/>
            <w:vMerge/>
          </w:tcPr>
          <w:p w14:paraId="76E169A2" w14:textId="77777777" w:rsidR="00D91BFF" w:rsidRDefault="00D91BFF" w:rsidP="005D674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</w:tcPr>
          <w:p w14:paraId="409E59B2" w14:textId="77777777" w:rsidR="00D91BFF" w:rsidRDefault="00D91BFF" w:rsidP="005D674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Міські</w:t>
            </w:r>
          </w:p>
        </w:tc>
        <w:tc>
          <w:tcPr>
            <w:tcW w:w="0" w:type="auto"/>
          </w:tcPr>
          <w:p w14:paraId="15E3E672" w14:textId="77777777" w:rsidR="00D91BFF" w:rsidRDefault="00D91BFF" w:rsidP="005D674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Обласні</w:t>
            </w:r>
          </w:p>
        </w:tc>
        <w:tc>
          <w:tcPr>
            <w:tcW w:w="0" w:type="auto"/>
          </w:tcPr>
          <w:p w14:paraId="630C62A7" w14:textId="77777777" w:rsidR="00D91BFF" w:rsidRDefault="00D91BFF" w:rsidP="005D674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Всеукраїнські</w:t>
            </w:r>
          </w:p>
        </w:tc>
        <w:tc>
          <w:tcPr>
            <w:tcW w:w="0" w:type="auto"/>
          </w:tcPr>
          <w:p w14:paraId="6D318632" w14:textId="77777777" w:rsidR="00D91BFF" w:rsidRDefault="00D91BFF" w:rsidP="005D674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Міжнародні</w:t>
            </w:r>
          </w:p>
        </w:tc>
      </w:tr>
      <w:tr w:rsidR="00D91BFF" w14:paraId="645AB812" w14:textId="77777777" w:rsidTr="005D6746">
        <w:tc>
          <w:tcPr>
            <w:tcW w:w="0" w:type="auto"/>
          </w:tcPr>
          <w:p w14:paraId="3D063DE3" w14:textId="77777777" w:rsidR="00D91BFF" w:rsidRDefault="00D91BFF" w:rsidP="005D674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Кількість творчих конкурсів</w:t>
            </w:r>
          </w:p>
        </w:tc>
        <w:tc>
          <w:tcPr>
            <w:tcW w:w="0" w:type="auto"/>
          </w:tcPr>
          <w:p w14:paraId="33810FC6" w14:textId="120D81D5" w:rsidR="00D91BFF" w:rsidRDefault="00944C0F" w:rsidP="005D674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7946DE64" w14:textId="2A2ECA32" w:rsidR="00D91BFF" w:rsidRDefault="00944C0F" w:rsidP="005D674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2ECE9CC3" w14:textId="5015D95E" w:rsidR="00D91BFF" w:rsidRPr="00483579" w:rsidRDefault="00944C0F" w:rsidP="005D674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3579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4760B709" w14:textId="1BEAD327" w:rsidR="00D91BFF" w:rsidRPr="00483579" w:rsidRDefault="00944C0F" w:rsidP="005D674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3579">
              <w:rPr>
                <w:rFonts w:asciiTheme="majorBidi" w:hAnsiTheme="majorBidi" w:cstheme="majorBidi"/>
                <w:sz w:val="24"/>
                <w:szCs w:val="24"/>
              </w:rPr>
              <w:t>47</w:t>
            </w:r>
          </w:p>
        </w:tc>
      </w:tr>
      <w:tr w:rsidR="00D91BFF" w14:paraId="5C789D99" w14:textId="77777777" w:rsidTr="005D6746">
        <w:tc>
          <w:tcPr>
            <w:tcW w:w="0" w:type="auto"/>
          </w:tcPr>
          <w:p w14:paraId="075488A6" w14:textId="77777777" w:rsidR="00D91BFF" w:rsidRDefault="00D91BFF" w:rsidP="005D674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Кількість учасників (солісти та колективи)</w:t>
            </w:r>
          </w:p>
        </w:tc>
        <w:tc>
          <w:tcPr>
            <w:tcW w:w="0" w:type="auto"/>
          </w:tcPr>
          <w:p w14:paraId="510AF051" w14:textId="2B3A7364" w:rsidR="00D91BFF" w:rsidRDefault="00944C0F" w:rsidP="005D674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2BB22D1E" w14:textId="600FA911" w:rsidR="00D91BFF" w:rsidRDefault="00944C0F" w:rsidP="005D674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6D799BA2" w14:textId="7140D7CB" w:rsidR="00D91BFF" w:rsidRPr="00483579" w:rsidRDefault="00944C0F" w:rsidP="005D674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3579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6D54777B" w14:textId="1AB33F4F" w:rsidR="00D91BFF" w:rsidRPr="00483579" w:rsidRDefault="00944C0F" w:rsidP="005D674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3579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</w:tr>
      <w:tr w:rsidR="00D91BFF" w14:paraId="53AE38FD" w14:textId="77777777" w:rsidTr="005D6746">
        <w:tc>
          <w:tcPr>
            <w:tcW w:w="0" w:type="auto"/>
          </w:tcPr>
          <w:p w14:paraId="1A42D06C" w14:textId="77777777" w:rsidR="00D91BFF" w:rsidRDefault="00D91BFF" w:rsidP="005D674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Із них кількість переможців</w:t>
            </w:r>
          </w:p>
        </w:tc>
        <w:tc>
          <w:tcPr>
            <w:tcW w:w="0" w:type="auto"/>
          </w:tcPr>
          <w:p w14:paraId="104290E9" w14:textId="7C6980D7" w:rsidR="00D91BFF" w:rsidRDefault="00944C0F" w:rsidP="005D674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64BDEDAB" w14:textId="53D5E743" w:rsidR="00D91BFF" w:rsidRDefault="00944C0F" w:rsidP="005D674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6553ADB5" w14:textId="5FA36F1F" w:rsidR="00D91BFF" w:rsidRPr="00483579" w:rsidRDefault="00944C0F" w:rsidP="005D674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3579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563BEADE" w14:textId="69907FC1" w:rsidR="00D91BFF" w:rsidRPr="00483579" w:rsidRDefault="00944C0F" w:rsidP="005D674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3579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</w:tr>
    </w:tbl>
    <w:p w14:paraId="019DE9A8" w14:textId="6BE4CC82" w:rsidR="0094560A" w:rsidRDefault="0094560A" w:rsidP="0094560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Участь колективів закладів та учнів шкіл естетичного виховання культури і мистецтва в державних, міських та інших святкових заходах</w:t>
      </w:r>
      <w:r w:rsidR="00D207A3">
        <w:rPr>
          <w:rFonts w:asciiTheme="majorBidi" w:hAnsiTheme="majorBidi" w:cstheme="majorBidi"/>
          <w:sz w:val="24"/>
          <w:szCs w:val="24"/>
        </w:rPr>
        <w:t xml:space="preserve"> </w:t>
      </w:r>
      <w:r w:rsidR="00D207A3" w:rsidRPr="00C1111A">
        <w:rPr>
          <w:rFonts w:asciiTheme="majorBidi" w:hAnsiTheme="majorBidi" w:cstheme="majorBidi"/>
          <w:b/>
          <w:bCs/>
          <w:sz w:val="24"/>
          <w:szCs w:val="24"/>
        </w:rPr>
        <w:t>(3 квартал)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6976"/>
        <w:gridCol w:w="2139"/>
      </w:tblGrid>
      <w:tr w:rsidR="0094560A" w14:paraId="394C4E38" w14:textId="77777777" w:rsidTr="005D6746">
        <w:tc>
          <w:tcPr>
            <w:tcW w:w="456" w:type="dxa"/>
          </w:tcPr>
          <w:p w14:paraId="221977CC" w14:textId="77777777" w:rsidR="0094560A" w:rsidRDefault="0094560A" w:rsidP="005D674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14:paraId="46159591" w14:textId="77777777" w:rsidR="0094560A" w:rsidRDefault="0094560A" w:rsidP="005D674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Назва заходу</w:t>
            </w:r>
          </w:p>
        </w:tc>
        <w:tc>
          <w:tcPr>
            <w:tcW w:w="0" w:type="auto"/>
          </w:tcPr>
          <w:p w14:paraId="4517B374" w14:textId="77777777" w:rsidR="0094560A" w:rsidRDefault="0094560A" w:rsidP="005D674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Дата та місце проведення</w:t>
            </w:r>
          </w:p>
        </w:tc>
      </w:tr>
      <w:tr w:rsidR="0094560A" w14:paraId="2943F9CC" w14:textId="77777777" w:rsidTr="005D6746">
        <w:tc>
          <w:tcPr>
            <w:tcW w:w="456" w:type="dxa"/>
          </w:tcPr>
          <w:p w14:paraId="3F619575" w14:textId="77777777" w:rsidR="0094560A" w:rsidRDefault="0094560A" w:rsidP="005D674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DAF7E8D" w14:textId="77777777" w:rsidR="0094560A" w:rsidRDefault="0094560A" w:rsidP="005D674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Онлайн-привітання учнів ДМШ 15 ім. В.А. Моцарта до 370-річчя м. Харкова та Дня Незалежності України.</w:t>
            </w:r>
          </w:p>
          <w:p w14:paraId="7096A0EA" w14:textId="77777777" w:rsidR="0094560A" w:rsidRDefault="0094560A" w:rsidP="005D674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«Талановитий Харків. Творчість харківських композиторів» у межах проєкту «Музична скарбниця рідного краю»</w:t>
            </w:r>
          </w:p>
        </w:tc>
        <w:tc>
          <w:tcPr>
            <w:tcW w:w="0" w:type="auto"/>
          </w:tcPr>
          <w:p w14:paraId="5DA82BF7" w14:textId="77777777" w:rsidR="0094560A" w:rsidRDefault="0094560A" w:rsidP="005D674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23.08.2024</w:t>
            </w:r>
          </w:p>
          <w:p w14:paraId="17AB7F6B" w14:textId="77777777" w:rsidR="0094560A" w:rsidRDefault="0094560A" w:rsidP="005D674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Facebook,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Instagram</w:t>
            </w:r>
          </w:p>
        </w:tc>
      </w:tr>
      <w:tr w:rsidR="0094560A" w14:paraId="25B75860" w14:textId="77777777" w:rsidTr="005D6746">
        <w:tc>
          <w:tcPr>
            <w:tcW w:w="456" w:type="dxa"/>
          </w:tcPr>
          <w:p w14:paraId="2FD2DD5A" w14:textId="77777777" w:rsidR="0094560A" w:rsidRDefault="0094560A" w:rsidP="005D674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4782A228" w14:textId="77777777" w:rsidR="0094560A" w:rsidRDefault="0094560A" w:rsidP="005D674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Участь Єршової Євгенії у благодійному  концерті на підтримку України до Дня Незалежності України.</w:t>
            </w:r>
          </w:p>
        </w:tc>
        <w:tc>
          <w:tcPr>
            <w:tcW w:w="0" w:type="auto"/>
          </w:tcPr>
          <w:p w14:paraId="7993B7E9" w14:textId="77777777" w:rsidR="0094560A" w:rsidRDefault="0094560A" w:rsidP="005D674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24.08.2024</w:t>
            </w:r>
          </w:p>
          <w:p w14:paraId="33036E9D" w14:textId="77777777" w:rsidR="0094560A" w:rsidRDefault="0094560A" w:rsidP="005D67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Манчестер</w:t>
            </w:r>
          </w:p>
        </w:tc>
      </w:tr>
    </w:tbl>
    <w:p w14:paraId="2B373208" w14:textId="6E3F063E" w:rsidR="0094560A" w:rsidRDefault="0094560A" w:rsidP="0094560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Конкурси та </w:t>
      </w:r>
      <w:r>
        <w:rPr>
          <w:rFonts w:asciiTheme="majorBidi" w:hAnsiTheme="majorBidi" w:cstheme="majorBidi"/>
          <w:sz w:val="24"/>
          <w:szCs w:val="24"/>
          <w:u w:val="single"/>
        </w:rPr>
        <w:t>проєкти</w:t>
      </w:r>
      <w:r>
        <w:rPr>
          <w:rFonts w:asciiTheme="majorBidi" w:hAnsiTheme="majorBidi" w:cstheme="majorBidi"/>
          <w:sz w:val="24"/>
          <w:szCs w:val="24"/>
        </w:rPr>
        <w:t>, започатковані закладом</w:t>
      </w:r>
      <w:r w:rsidR="00D207A3" w:rsidRPr="00C1111A">
        <w:rPr>
          <w:rFonts w:asciiTheme="majorBidi" w:hAnsiTheme="majorBidi" w:cstheme="majorBidi"/>
          <w:b/>
          <w:bCs/>
          <w:sz w:val="24"/>
          <w:szCs w:val="24"/>
        </w:rPr>
        <w:t>(3 квартал)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5575"/>
        <w:gridCol w:w="1912"/>
        <w:gridCol w:w="1544"/>
      </w:tblGrid>
      <w:tr w:rsidR="0094560A" w14:paraId="072BE8C9" w14:textId="77777777" w:rsidTr="005D6746">
        <w:tc>
          <w:tcPr>
            <w:tcW w:w="0" w:type="auto"/>
          </w:tcPr>
          <w:p w14:paraId="7F872EF3" w14:textId="77777777" w:rsidR="0094560A" w:rsidRDefault="0094560A" w:rsidP="005D674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  <w:p w14:paraId="00211C83" w14:textId="77777777" w:rsidR="0094560A" w:rsidRDefault="0094560A" w:rsidP="005D674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п/п</w:t>
            </w:r>
          </w:p>
        </w:tc>
        <w:tc>
          <w:tcPr>
            <w:tcW w:w="0" w:type="auto"/>
          </w:tcPr>
          <w:p w14:paraId="114F8736" w14:textId="77777777" w:rsidR="0094560A" w:rsidRDefault="0094560A" w:rsidP="005D674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Назва конкурсу, проекту</w:t>
            </w:r>
          </w:p>
        </w:tc>
        <w:tc>
          <w:tcPr>
            <w:tcW w:w="0" w:type="auto"/>
          </w:tcPr>
          <w:p w14:paraId="3302F03F" w14:textId="77777777" w:rsidR="0094560A" w:rsidRDefault="0094560A" w:rsidP="005D674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Статус конкурсу, фестивалю</w:t>
            </w:r>
          </w:p>
        </w:tc>
        <w:tc>
          <w:tcPr>
            <w:tcW w:w="0" w:type="auto"/>
          </w:tcPr>
          <w:p w14:paraId="12C769A0" w14:textId="77777777" w:rsidR="0094560A" w:rsidRDefault="0094560A" w:rsidP="005D674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Кількість учасників</w:t>
            </w:r>
          </w:p>
        </w:tc>
      </w:tr>
      <w:tr w:rsidR="0094560A" w14:paraId="73D20697" w14:textId="77777777" w:rsidTr="005D6746">
        <w:tc>
          <w:tcPr>
            <w:tcW w:w="0" w:type="auto"/>
          </w:tcPr>
          <w:p w14:paraId="3A8E0956" w14:textId="77777777" w:rsidR="0094560A" w:rsidRDefault="0094560A" w:rsidP="005D674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609096C" w14:textId="77777777" w:rsidR="0094560A" w:rsidRDefault="0094560A" w:rsidP="005D674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Онлайн-привітання учнів ДМШ 15 ім. В.А. Моцарта до 370-річчя м. Харкова та Дня Незалежності України.</w:t>
            </w:r>
          </w:p>
          <w:p w14:paraId="53BB64A0" w14:textId="77777777" w:rsidR="0094560A" w:rsidRDefault="0094560A" w:rsidP="005D674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«Талановитий Харків. Творчість харківських композиторів» у межах проєкту «Музична скарбниця рідного краю»</w:t>
            </w:r>
          </w:p>
        </w:tc>
        <w:tc>
          <w:tcPr>
            <w:tcW w:w="0" w:type="auto"/>
          </w:tcPr>
          <w:p w14:paraId="571039A5" w14:textId="77777777" w:rsidR="0094560A" w:rsidRDefault="0094560A" w:rsidP="005D674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Шкільний проєкт</w:t>
            </w:r>
          </w:p>
          <w:p w14:paraId="248061E2" w14:textId="77777777" w:rsidR="0094560A" w:rsidRDefault="0094560A" w:rsidP="005D674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C37E700" w14:textId="77777777" w:rsidR="0094560A" w:rsidRDefault="0094560A" w:rsidP="005D674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23.08.2024</w:t>
            </w:r>
          </w:p>
          <w:p w14:paraId="37A5EB47" w14:textId="77777777" w:rsidR="0094560A" w:rsidRDefault="0094560A" w:rsidP="005D674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Facebook,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Instagram</w:t>
            </w:r>
          </w:p>
        </w:tc>
        <w:tc>
          <w:tcPr>
            <w:tcW w:w="0" w:type="auto"/>
          </w:tcPr>
          <w:p w14:paraId="733FDB6E" w14:textId="77777777" w:rsidR="0094560A" w:rsidRDefault="0094560A" w:rsidP="005D674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38</w:t>
            </w:r>
          </w:p>
        </w:tc>
      </w:tr>
      <w:tr w:rsidR="0094560A" w14:paraId="60471C72" w14:textId="77777777" w:rsidTr="005D6746">
        <w:tc>
          <w:tcPr>
            <w:tcW w:w="0" w:type="auto"/>
          </w:tcPr>
          <w:p w14:paraId="5B53C3D1" w14:textId="77777777" w:rsidR="0094560A" w:rsidRDefault="0094560A" w:rsidP="005D674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78C1799" w14:textId="77777777" w:rsidR="0094560A" w:rsidRDefault="0094560A" w:rsidP="005D674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Відео-конференція: «Талановитий Харків. Творчість харківських композиторів» у межах проєкту «Музична скарбниця рідного краю»</w:t>
            </w:r>
          </w:p>
        </w:tc>
        <w:tc>
          <w:tcPr>
            <w:tcW w:w="0" w:type="auto"/>
          </w:tcPr>
          <w:p w14:paraId="147206ED" w14:textId="77777777" w:rsidR="0094560A" w:rsidRDefault="0094560A" w:rsidP="005D674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Шкільний проєкт</w:t>
            </w:r>
          </w:p>
          <w:p w14:paraId="5A7D81CC" w14:textId="275C793F" w:rsidR="0094560A" w:rsidRDefault="0094560A" w:rsidP="00C1111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23.08.2024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ZOOM</w:t>
            </w:r>
          </w:p>
        </w:tc>
        <w:tc>
          <w:tcPr>
            <w:tcW w:w="0" w:type="auto"/>
          </w:tcPr>
          <w:p w14:paraId="1BE94D4C" w14:textId="77777777" w:rsidR="0094560A" w:rsidRDefault="0094560A" w:rsidP="005D674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</w:tr>
    </w:tbl>
    <w:p w14:paraId="0FBAC69B" w14:textId="3D36A053" w:rsidR="00C826AE" w:rsidRDefault="00C826AE" w:rsidP="00C111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82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8B2AFD0"/>
    <w:multiLevelType w:val="singleLevel"/>
    <w:tmpl w:val="98B2AFD0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9B8F74B2"/>
    <w:multiLevelType w:val="singleLevel"/>
    <w:tmpl w:val="9B8F74B2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B14DA06F"/>
    <w:multiLevelType w:val="singleLevel"/>
    <w:tmpl w:val="B14DA06F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0AFD3839"/>
    <w:multiLevelType w:val="hybridMultilevel"/>
    <w:tmpl w:val="8B0E1C12"/>
    <w:lvl w:ilvl="0" w:tplc="52F034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B915AFE"/>
    <w:multiLevelType w:val="singleLevel"/>
    <w:tmpl w:val="6B915AFE"/>
    <w:lvl w:ilvl="0">
      <w:start w:val="1"/>
      <w:numFmt w:val="decimal"/>
      <w:suff w:val="space"/>
      <w:lvlText w:val="%1."/>
      <w:lvlJc w:val="left"/>
    </w:lvl>
  </w:abstractNum>
  <w:num w:numId="1" w16cid:durableId="184754056">
    <w:abstractNumId w:val="3"/>
  </w:num>
  <w:num w:numId="2" w16cid:durableId="512302168">
    <w:abstractNumId w:val="4"/>
  </w:num>
  <w:num w:numId="3" w16cid:durableId="1472284538">
    <w:abstractNumId w:val="2"/>
  </w:num>
  <w:num w:numId="4" w16cid:durableId="1070034467">
    <w:abstractNumId w:val="1"/>
  </w:num>
  <w:num w:numId="5" w16cid:durableId="907886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6BFF"/>
    <w:rsid w:val="000E120E"/>
    <w:rsid w:val="002C3142"/>
    <w:rsid w:val="002D22C4"/>
    <w:rsid w:val="00383A0F"/>
    <w:rsid w:val="003936EC"/>
    <w:rsid w:val="003F1EF5"/>
    <w:rsid w:val="00430619"/>
    <w:rsid w:val="0046493C"/>
    <w:rsid w:val="00483579"/>
    <w:rsid w:val="005A429E"/>
    <w:rsid w:val="005D56EE"/>
    <w:rsid w:val="005E5E6F"/>
    <w:rsid w:val="007971C5"/>
    <w:rsid w:val="009133C0"/>
    <w:rsid w:val="00931B2B"/>
    <w:rsid w:val="00944C0F"/>
    <w:rsid w:val="0094560A"/>
    <w:rsid w:val="009A151D"/>
    <w:rsid w:val="009B062D"/>
    <w:rsid w:val="00B9300A"/>
    <w:rsid w:val="00C1111A"/>
    <w:rsid w:val="00C1337D"/>
    <w:rsid w:val="00C7755A"/>
    <w:rsid w:val="00C8175D"/>
    <w:rsid w:val="00C826AE"/>
    <w:rsid w:val="00D207A3"/>
    <w:rsid w:val="00D91BFF"/>
    <w:rsid w:val="00DA6587"/>
    <w:rsid w:val="00DE2467"/>
    <w:rsid w:val="00E04A78"/>
    <w:rsid w:val="00E10165"/>
    <w:rsid w:val="00E4464D"/>
    <w:rsid w:val="00E953FB"/>
    <w:rsid w:val="00EE6BFF"/>
    <w:rsid w:val="00F72042"/>
    <w:rsid w:val="00FC7283"/>
    <w:rsid w:val="00FD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061C7"/>
  <w15:docId w15:val="{EE49FD92-1436-4D6D-916A-AA3DF3C66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C826AE"/>
    <w:pPr>
      <w:ind w:left="720"/>
      <w:contextualSpacing/>
    </w:pPr>
    <w:rPr>
      <w:kern w:val="0"/>
      <w:lang w:val="ru-RU"/>
      <w14:ligatures w14:val="none"/>
    </w:rPr>
  </w:style>
  <w:style w:type="table" w:styleId="a4">
    <w:name w:val="Table Grid"/>
    <w:basedOn w:val="a1"/>
    <w:uiPriority w:val="39"/>
    <w:qFormat/>
    <w:rsid w:val="00D91BFF"/>
    <w:pPr>
      <w:spacing w:after="0" w:line="240" w:lineRule="auto"/>
    </w:pPr>
    <w:rPr>
      <w:kern w:val="0"/>
      <w:sz w:val="20"/>
      <w:szCs w:val="20"/>
      <w:lang w:eastAsia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3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6949</Words>
  <Characters>3961</Characters>
  <Application>Microsoft Office Word</Application>
  <DocSecurity>0</DocSecurity>
  <Lines>33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24</cp:revision>
  <dcterms:created xsi:type="dcterms:W3CDTF">2024-09-20T08:31:00Z</dcterms:created>
  <dcterms:modified xsi:type="dcterms:W3CDTF">2024-10-01T09:15:00Z</dcterms:modified>
</cp:coreProperties>
</file>